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71" w:rsidRDefault="00C30C71"/>
    <w:p w:rsidR="00BF792D" w:rsidRDefault="00BF792D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21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2D" w:rsidRDefault="00BF792D"/>
    <w:p w:rsidR="00BF792D" w:rsidRDefault="00BF792D"/>
    <w:p w:rsidR="00BF792D" w:rsidRDefault="00BF792D"/>
    <w:p w:rsidR="00BF792D" w:rsidRPr="00BC2FF4" w:rsidRDefault="00BF792D" w:rsidP="00BF792D">
      <w:pPr>
        <w:shd w:val="clear" w:color="auto" w:fill="FFFFFF"/>
        <w:spacing w:line="276" w:lineRule="auto"/>
        <w:textAlignment w:val="baseline"/>
        <w:rPr>
          <w:rFonts w:ascii="Helvetica" w:eastAsia="Times New Roman" w:hAnsi="Helvetica" w:cs="Helvetica"/>
          <w:b/>
          <w:sz w:val="26"/>
          <w:szCs w:val="26"/>
          <w:lang w:eastAsia="ru-RU"/>
        </w:rPr>
      </w:pPr>
    </w:p>
    <w:p w:rsidR="00BF792D" w:rsidRPr="00BC2FF4" w:rsidRDefault="00BF792D" w:rsidP="00BF792D">
      <w:pPr>
        <w:shd w:val="clear" w:color="auto" w:fill="FFFFFF"/>
        <w:spacing w:line="276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BC2FF4">
        <w:rPr>
          <w:rFonts w:eastAsia="Times New Roman"/>
          <w:sz w:val="28"/>
          <w:szCs w:val="28"/>
          <w:bdr w:val="none" w:sz="0" w:space="0" w:color="auto" w:frame="1"/>
          <w:lang w:eastAsia="ru-RU"/>
        </w:rPr>
        <w:lastRenderedPageBreak/>
        <w:t> 1.  </w:t>
      </w:r>
      <w:proofErr w:type="gramStart"/>
      <w:r w:rsidRPr="00BC2FF4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На основании Федерального закона</w:t>
      </w:r>
      <w:r w:rsidRPr="00BC2FF4">
        <w:rPr>
          <w:rFonts w:eastAsia="Times New Roman"/>
          <w:sz w:val="28"/>
          <w:szCs w:val="28"/>
          <w:lang w:eastAsia="ru-RU"/>
        </w:rPr>
        <w:t xml:space="preserve"> Российской Федерации «Об образовании в Российской Федерации» от 29.12.2012 № 273 - ФЗ (ред. от 23.07.2013), </w:t>
      </w:r>
      <w:r w:rsidRPr="00BC2FF4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 и Устава МКДОУ «Детский сад №</w:t>
      </w: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 7 «Искорка</w:t>
      </w:r>
      <w:bookmarkStart w:id="0" w:name="_GoBack"/>
      <w:bookmarkEnd w:id="0"/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>»</w:t>
      </w:r>
      <w:r w:rsidRPr="00BC2FF4">
        <w:rPr>
          <w:rFonts w:eastAsia="Times New Roman"/>
          <w:sz w:val="28"/>
          <w:szCs w:val="28"/>
          <w:bdr w:val="none" w:sz="0" w:space="0" w:color="auto" w:frame="1"/>
          <w:lang w:eastAsia="ru-RU"/>
        </w:rPr>
        <w:t>» (далее – ДОУ) педагогические работники ДОУ имеют право на длительный, сроком до одного года, отпуск не ранее, чем через каждые 10 лет непрерывной преподавательской работы в данной образовательном учреждении.</w:t>
      </w:r>
      <w:proofErr w:type="gramEnd"/>
    </w:p>
    <w:p w:rsidR="00BF792D" w:rsidRPr="00BC2FF4" w:rsidRDefault="00BF792D" w:rsidP="00BF792D">
      <w:pPr>
        <w:shd w:val="clear" w:color="auto" w:fill="FFFFFF"/>
        <w:spacing w:line="276" w:lineRule="auto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BC2FF4">
        <w:rPr>
          <w:rFonts w:eastAsia="Times New Roman"/>
          <w:sz w:val="28"/>
          <w:szCs w:val="28"/>
          <w:bdr w:val="none" w:sz="0" w:space="0" w:color="auto" w:frame="1"/>
          <w:lang w:eastAsia="ru-RU"/>
        </w:rPr>
        <w:t>2. Порядок и условия предоставления отпуска определяются данным Положением.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3. В стаж непрерывной преподавательской работы, дающий право на длительный отпуск, засчитывается время работы в государственных, муниципальных образовательных организациях и негосударственных образовательных организациях, имеющих государственную аккредитацию, в должностях и на условиях, предусмотренных в приложении к настоящему Положению.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4. 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документов. Вопросы исчисления стажа непрерывной преподавательской работы рассматриваются администрацией ДОУ по согласованию с профсоюзным органом.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5. В стаж непрерывной преподавательской работы, дающий право на длительный отпуск, засчитывается:</w:t>
      </w:r>
    </w:p>
    <w:p w:rsidR="00BF792D" w:rsidRPr="00BC2FF4" w:rsidRDefault="00BF792D" w:rsidP="00BF792D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фактически проработанное время;</w:t>
      </w:r>
    </w:p>
    <w:p w:rsidR="00BF792D" w:rsidRPr="00BC2FF4" w:rsidRDefault="00BF792D" w:rsidP="00BF792D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время, когда педагогический работник фактически не работал, но за ним сохранялись место работы (должность) и заработная плата полностью или частично (в том числе время оплаченного вынужденного прогула при неправильном увольнении или переводе на другую работу и последующем восстановлении на работе);</w:t>
      </w:r>
    </w:p>
    <w:p w:rsidR="00BF792D" w:rsidRPr="00BC2FF4" w:rsidRDefault="00BF792D" w:rsidP="00BF792D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время, когда педагогический работник проходил производственную практику на оплачиваемых преподавательских должностях в период обучения в образовательных организациях среднего и высшего профессионального образования, аспирантуре и докторантуре;</w:t>
      </w:r>
    </w:p>
    <w:p w:rsidR="00BF792D" w:rsidRPr="00BC2FF4" w:rsidRDefault="00BF792D" w:rsidP="00BF792D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284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время, когда педагогический работник фактически не работал, но за ним сохранялось место работы (должность) и он получал пособие по государственному социальному страхованию, за исключением времени, когда педагогический работник находился в частично оплачиваемом отпуске и получал пособие по уходу за ребенком до достижения им возраста полутора лет.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6. Стаж непрерывной преподавательской работы не прерывается в следующих случаях:</w:t>
      </w:r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284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proofErr w:type="gramStart"/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при переходе работника в установленном порядке из одного образовательной организации в другую, если перерыв в работе не превысил одного месяца;</w:t>
      </w:r>
      <w:proofErr w:type="gramEnd"/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284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 поступлении на преподавательскую работу после увольнения с преподавательской работы по истечении срока трудового договора (контракта) лиц, работавших в районах Крайнего Севера и приравненных к ним местностях, если перерыв в работе не превысил двух месяцев;</w:t>
      </w:r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284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органов, сокращением штата, если перерыв в работе не превысил трех месяцев, при условии, что работе в органах управления образованием предшествовала преподавательская работа;</w:t>
      </w:r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 поступлении на преподавательскую работу после увольнения с военной службы или приравненной к ней службе, если службе непосредственно предшествовала преподавательская работа, а перерыв между днем увольнения с военной службы или приравненной к ней службе и поступлением на работу не превысил трех месяцев;</w:t>
      </w:r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 поступлении на преподавательскую работу после увольнения в связи с ликвидацией образовательной организации, сокращением штата педагогических работников или его численности, если перерыв в работе не превысил трех месяцев;</w:t>
      </w:r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 поступлении на преподавательскую работу после увольнения с преподавательской работы по собственному желанию в связи с переводом мужа (жены) на работу в другую местность независимо от перерыва в работе;</w:t>
      </w:r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 поступлении на преподавательскую работу по окончании высшего или среднего педагогического учебного заведения, если учебе в учебном заведении непосредственно предшествовала преподавательская работа, а перерыв между днем окончания учебного заведения и днем поступления на работу не превысил трех месяцев;</w:t>
      </w:r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 поступлении на преподавательскую работу после освобождения от работы по специальности в российских образовательных учреждениях за рубежом, если перерыв в работе не превысил двух месяцев;</w:t>
      </w:r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 поступлении на преподавательскую работу после увольнения с преподавательской работы в связи с установлением инвалидности, если перерыв в работе не превысил трех месяцев (трехмесячный период в этих случаях исчисляется со дня восстановления трудоспособности);</w:t>
      </w:r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</w:t>
      </w: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здоровья (согласно медицинскому заключению), препятствующему продолжению данной работы, если перерыв в работе не превысил трех месяцев;</w:t>
      </w:r>
    </w:p>
    <w:p w:rsidR="00BF792D" w:rsidRPr="00BC2FF4" w:rsidRDefault="00BF792D" w:rsidP="00BF792D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line="276" w:lineRule="auto"/>
        <w:ind w:left="0" w:firstLine="0"/>
        <w:jc w:val="both"/>
        <w:textAlignment w:val="baseline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 поступлении на преподавательскую работу после увольнения по собственному желанию в связи с уходом на пенсию.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proofErr w:type="gramStart"/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При переходе с одной преподавательской работы на другую в связи с изменением</w:t>
      </w:r>
      <w:proofErr w:type="gramEnd"/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места жительства, перерыв в работе удлиняется на время, необходимое для переезда.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7. Длительный отпуск может предоставляться педагогическому работнику в любое время при условии, что это отрицательно не отразится на деятельности образовательной организации.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8. Очередность и время предоставления длительного отпуска, продолжительность, присоединение к ежегодному оплачиваемому отпуску, возможность оплаты длительного отпуска за счет внебюджетных средств и другие вопросы, не предусмотренные настоящим Положением, определяются Коллективным договором и Уставом ДОУ.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9. Длительный отпуск предоставляется педагогическому работнику по его заявлению и оформляется приказом заведующего ДОУ. Длительный отпуск заведующему ДОУ оформляется приказом ОО АКМР.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10. За педагогическим работником, находящимся в длительном отпуске, в установленном порядке сохраняется место работы (должность). За педагогическим работником, находящимся в длительном отпуске, в установленном порядке сохраняется педагогическая нагрузка при условии, что за это время не уменьшилось количество часов по учебным планам и программам или количество учебных групп.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11. Во время длительного отпуска не допускается перевод педагогического работника на другую работу, а также увольнение его по инициативе администрации, за исключением полной ликвидации образовательной учреждения.</w:t>
      </w:r>
    </w:p>
    <w:p w:rsidR="00BF792D" w:rsidRPr="00BC2FF4" w:rsidRDefault="00BF792D" w:rsidP="00BF792D">
      <w:pPr>
        <w:shd w:val="clear" w:color="auto" w:fill="FFFFFF"/>
        <w:spacing w:line="276" w:lineRule="auto"/>
        <w:jc w:val="both"/>
        <w:textAlignment w:val="baseline"/>
        <w:rPr>
          <w:rFonts w:ascii="Helvetica" w:eastAsia="Times New Roman" w:hAnsi="Helvetica" w:cs="Helvetica"/>
          <w:color w:val="373737"/>
          <w:sz w:val="28"/>
          <w:szCs w:val="28"/>
          <w:lang w:eastAsia="ru-RU"/>
        </w:rPr>
      </w:pPr>
      <w:r w:rsidRPr="00BC2FF4">
        <w:rPr>
          <w:rFonts w:eastAsia="Times New Roman"/>
          <w:color w:val="000000"/>
          <w:sz w:val="28"/>
          <w:szCs w:val="28"/>
          <w:bdr w:val="none" w:sz="0" w:space="0" w:color="auto" w:frame="1"/>
          <w:lang w:eastAsia="ru-RU"/>
        </w:rPr>
        <w:t>12. Педагогическому работнику, заболевшему в период пребывания в длительном отпуске, длительный отпуск подлежит продлению на число дней нетрудоспособности, удостоверенных больничным листком, или по согласованию с администрацией образовательной организации переносится на другой срок. Длительный отпуск не продлевается и не переносится, если педагогический работник в указанный период времени ухаживал за заболевшим членом семьи.</w:t>
      </w:r>
    </w:p>
    <w:p w:rsidR="00BF792D" w:rsidRPr="00BC2FF4" w:rsidRDefault="00BF792D" w:rsidP="00BF792D">
      <w:pPr>
        <w:rPr>
          <w:sz w:val="28"/>
          <w:szCs w:val="28"/>
        </w:rPr>
      </w:pPr>
    </w:p>
    <w:p w:rsidR="00BF792D" w:rsidRDefault="00BF792D"/>
    <w:p w:rsidR="00BF792D" w:rsidRDefault="00BF792D"/>
    <w:sectPr w:rsidR="00BF7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75B39"/>
    <w:multiLevelType w:val="multilevel"/>
    <w:tmpl w:val="A1B662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D569A3"/>
    <w:multiLevelType w:val="multilevel"/>
    <w:tmpl w:val="E188DB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4F2"/>
    <w:rsid w:val="001C44F2"/>
    <w:rsid w:val="00BF792D"/>
    <w:rsid w:val="00C3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2D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92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92D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92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1010</Words>
  <Characters>5761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2017-04-28T18:07:00Z</dcterms:created>
  <dcterms:modified xsi:type="dcterms:W3CDTF">2017-04-28T18:10:00Z</dcterms:modified>
</cp:coreProperties>
</file>