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BE1" w:rsidRDefault="00867DB4">
      <w:r>
        <w:rPr>
          <w:noProof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esktop\сайт\Новая папка (3)\Рисунок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айт\Новая папка (3)\Рисунок (1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B4" w:rsidRDefault="00867DB4"/>
    <w:p w:rsidR="00867DB4" w:rsidRDefault="00867DB4"/>
    <w:p w:rsidR="00867DB4" w:rsidRDefault="00867DB4"/>
    <w:p w:rsidR="00867DB4" w:rsidRDefault="00867DB4"/>
    <w:p w:rsidR="00867DB4" w:rsidRDefault="00867DB4">
      <w:bookmarkStart w:id="0" w:name="_GoBack"/>
      <w:bookmarkEnd w:id="0"/>
    </w:p>
    <w:p w:rsidR="00867DB4" w:rsidRDefault="00867DB4"/>
    <w:p w:rsidR="00867DB4" w:rsidRDefault="00867DB4" w:rsidP="00867DB4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положения.</w:t>
      </w:r>
    </w:p>
    <w:p w:rsidR="00867DB4" w:rsidRDefault="00867DB4" w:rsidP="00867DB4">
      <w:pPr>
        <w:jc w:val="center"/>
        <w:rPr>
          <w:b/>
          <w:sz w:val="28"/>
          <w:szCs w:val="28"/>
        </w:rPr>
      </w:pPr>
    </w:p>
    <w:p w:rsidR="00867DB4" w:rsidRDefault="00867DB4" w:rsidP="00867DB4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положение разработано для муниципального казённого дошкольного образовательн</w:t>
      </w:r>
      <w:r>
        <w:rPr>
          <w:sz w:val="28"/>
          <w:szCs w:val="28"/>
        </w:rPr>
        <w:t>ого учреждения «Детский сад № 7 «Искорка»</w:t>
      </w:r>
      <w:r>
        <w:rPr>
          <w:sz w:val="28"/>
          <w:szCs w:val="28"/>
        </w:rPr>
        <w:t>» (далее Учреждение) в соответствии с Законом РФ «Об образовании» (ст. 18, 19, 52), Семейным кодексом РФ (ст. 12),  Уставом Учреждения.</w:t>
      </w:r>
    </w:p>
    <w:p w:rsidR="00867DB4" w:rsidRDefault="00867DB4" w:rsidP="00867DB4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Родительское собрание – коллегиальный орган общественного самоуправления Учреждения, действующий в целях развития и совершенствования образовательного и воспитательного процесса, взаимодействия родительской общественности и Учреждения.</w:t>
      </w:r>
    </w:p>
    <w:p w:rsidR="00867DB4" w:rsidRDefault="00867DB4" w:rsidP="00867DB4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состав Родительского собрания входят все родители (законные представители) воспитанников, посещающих Учреждение.</w:t>
      </w:r>
    </w:p>
    <w:p w:rsidR="00867DB4" w:rsidRDefault="00867DB4" w:rsidP="00867DB4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Решения Родительского собрания рассматриваются на Совете педагогов и при необходимости на Общественном собрании Учреждения.</w:t>
      </w:r>
    </w:p>
    <w:p w:rsidR="00867DB4" w:rsidRDefault="00867DB4" w:rsidP="00867DB4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Изменения и дополнения в настоящее положения вносятся Родительским комитетом Учреждения и принимаются на его заседании.</w:t>
      </w:r>
    </w:p>
    <w:p w:rsidR="00867DB4" w:rsidRDefault="00867DB4" w:rsidP="00867DB4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Срок данного положения не ограничен. Данное положение действует до принятия нового.</w:t>
      </w:r>
    </w:p>
    <w:p w:rsidR="00867DB4" w:rsidRDefault="00867DB4" w:rsidP="00867DB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b/>
          <w:sz w:val="28"/>
          <w:szCs w:val="28"/>
        </w:rPr>
        <w:t>Основные задачи Родительского собрания.</w:t>
      </w:r>
    </w:p>
    <w:p w:rsidR="00867DB4" w:rsidRDefault="00867DB4" w:rsidP="00867DB4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Основными задачами Родительского собрания являются:</w:t>
      </w:r>
    </w:p>
    <w:p w:rsidR="00867DB4" w:rsidRDefault="00867DB4" w:rsidP="00867DB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совместная работа родительской общественности и Учреждения по реализации государственной, окружной, районной политики в области дошкольного образования;</w:t>
      </w:r>
    </w:p>
    <w:p w:rsidR="00867DB4" w:rsidRDefault="00867DB4" w:rsidP="00867DB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рассмотрение и обсуждение основных направлений развития Учреждения;</w:t>
      </w:r>
    </w:p>
    <w:p w:rsidR="00867DB4" w:rsidRDefault="00867DB4" w:rsidP="00867DB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обсуждение и утверждение дополнительных платных услуг в Учреждении;</w:t>
      </w:r>
    </w:p>
    <w:p w:rsidR="00867DB4" w:rsidRDefault="00867DB4" w:rsidP="00867DB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координация действий родительской общественности и педагогического коллектива Учреждения по вопросам образования, воспитания, оздоровления и развития дошкольников.</w:t>
      </w:r>
    </w:p>
    <w:p w:rsidR="00867DB4" w:rsidRDefault="00867DB4" w:rsidP="00867DB4">
      <w:pPr>
        <w:jc w:val="both"/>
        <w:rPr>
          <w:sz w:val="28"/>
          <w:szCs w:val="28"/>
        </w:rPr>
      </w:pPr>
    </w:p>
    <w:p w:rsidR="00867DB4" w:rsidRDefault="00867DB4" w:rsidP="00867DB4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Функции Родительского собрания.</w:t>
      </w:r>
    </w:p>
    <w:p w:rsidR="00867DB4" w:rsidRDefault="00867DB4" w:rsidP="00867DB4">
      <w:pPr>
        <w:jc w:val="both"/>
        <w:rPr>
          <w:sz w:val="28"/>
          <w:szCs w:val="28"/>
        </w:rPr>
      </w:pPr>
      <w:r>
        <w:rPr>
          <w:sz w:val="28"/>
          <w:szCs w:val="28"/>
        </w:rPr>
        <w:t>Родительское собрание Учреждения:</w:t>
      </w:r>
    </w:p>
    <w:p w:rsidR="00867DB4" w:rsidRDefault="00867DB4" w:rsidP="00867DB4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выбирает Родительский комитет Учреждения (группы);</w:t>
      </w:r>
    </w:p>
    <w:p w:rsidR="00867DB4" w:rsidRDefault="00867DB4" w:rsidP="00867DB4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знакомится с Уставом и другими локальными актами Учреждения, касающимися взаимодействия с родительской общественностью, поручает Родительскому комитету Учреждения решение вопросов о внесении в них необходимых изменений и дополнений;</w:t>
      </w:r>
    </w:p>
    <w:p w:rsidR="00867DB4" w:rsidRDefault="00867DB4" w:rsidP="00867DB4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изучает основные направления образовательной, оздоровительной и воспитательной деятельности Учреждения (группы), вносит предложения по их совершенствованию;</w:t>
      </w:r>
    </w:p>
    <w:p w:rsidR="00867DB4" w:rsidRPr="00867DB4" w:rsidRDefault="00867DB4" w:rsidP="00867DB4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заслушивает вопросы, касающиеся содержания, форм и методов образовательного процесса, планирования педагогической д</w:t>
      </w:r>
      <w:r>
        <w:rPr>
          <w:sz w:val="28"/>
          <w:szCs w:val="28"/>
        </w:rPr>
        <w:t>еятельности Учреждения (группы).</w:t>
      </w:r>
    </w:p>
    <w:sectPr w:rsidR="00867DB4" w:rsidRPr="00867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96B51"/>
    <w:multiLevelType w:val="hybridMultilevel"/>
    <w:tmpl w:val="ADC61F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DD7F39"/>
    <w:multiLevelType w:val="hybridMultilevel"/>
    <w:tmpl w:val="AB28A92E"/>
    <w:lvl w:ilvl="0" w:tplc="EC38D8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049B2A">
      <w:numFmt w:val="none"/>
      <w:lvlText w:val=""/>
      <w:lvlJc w:val="left"/>
      <w:pPr>
        <w:tabs>
          <w:tab w:val="num" w:pos="360"/>
        </w:tabs>
      </w:pPr>
    </w:lvl>
    <w:lvl w:ilvl="2" w:tplc="15E41E0E">
      <w:numFmt w:val="none"/>
      <w:lvlText w:val=""/>
      <w:lvlJc w:val="left"/>
      <w:pPr>
        <w:tabs>
          <w:tab w:val="num" w:pos="360"/>
        </w:tabs>
      </w:pPr>
    </w:lvl>
    <w:lvl w:ilvl="3" w:tplc="5B4C02A6">
      <w:numFmt w:val="none"/>
      <w:lvlText w:val=""/>
      <w:lvlJc w:val="left"/>
      <w:pPr>
        <w:tabs>
          <w:tab w:val="num" w:pos="360"/>
        </w:tabs>
      </w:pPr>
    </w:lvl>
    <w:lvl w:ilvl="4" w:tplc="0E82DEEE">
      <w:numFmt w:val="none"/>
      <w:lvlText w:val=""/>
      <w:lvlJc w:val="left"/>
      <w:pPr>
        <w:tabs>
          <w:tab w:val="num" w:pos="360"/>
        </w:tabs>
      </w:pPr>
    </w:lvl>
    <w:lvl w:ilvl="5" w:tplc="FB2C6106">
      <w:numFmt w:val="none"/>
      <w:lvlText w:val=""/>
      <w:lvlJc w:val="left"/>
      <w:pPr>
        <w:tabs>
          <w:tab w:val="num" w:pos="360"/>
        </w:tabs>
      </w:pPr>
    </w:lvl>
    <w:lvl w:ilvl="6" w:tplc="87044620">
      <w:numFmt w:val="none"/>
      <w:lvlText w:val=""/>
      <w:lvlJc w:val="left"/>
      <w:pPr>
        <w:tabs>
          <w:tab w:val="num" w:pos="360"/>
        </w:tabs>
      </w:pPr>
    </w:lvl>
    <w:lvl w:ilvl="7" w:tplc="93803B1C">
      <w:numFmt w:val="none"/>
      <w:lvlText w:val=""/>
      <w:lvlJc w:val="left"/>
      <w:pPr>
        <w:tabs>
          <w:tab w:val="num" w:pos="360"/>
        </w:tabs>
      </w:pPr>
    </w:lvl>
    <w:lvl w:ilvl="8" w:tplc="127C909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35AA775C"/>
    <w:multiLevelType w:val="hybridMultilevel"/>
    <w:tmpl w:val="C21889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176"/>
    <w:rsid w:val="00075176"/>
    <w:rsid w:val="000C6BE1"/>
    <w:rsid w:val="0086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D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D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DB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D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D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DB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1877</Characters>
  <Application>Microsoft Office Word</Application>
  <DocSecurity>0</DocSecurity>
  <Lines>15</Lines>
  <Paragraphs>4</Paragraphs>
  <ScaleCrop>false</ScaleCrop>
  <Company>SPecialiST RePack</Company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2017-04-28T17:39:00Z</dcterms:created>
  <dcterms:modified xsi:type="dcterms:W3CDTF">2017-04-28T17:41:00Z</dcterms:modified>
</cp:coreProperties>
</file>