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r w:rsidRPr="004014A8">
        <w:rPr>
          <w:b/>
          <w:sz w:val="40"/>
          <w:szCs w:val="40"/>
        </w:rPr>
        <w:t xml:space="preserve">Перечень документации </w:t>
      </w:r>
    </w:p>
    <w:p w:rsid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r w:rsidRPr="004014A8">
        <w:rPr>
          <w:b/>
          <w:sz w:val="40"/>
          <w:szCs w:val="40"/>
        </w:rPr>
        <w:t>консультативного пункта: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4014A8" w:rsidRDefault="004014A8" w:rsidP="004014A8">
      <w:pPr>
        <w:tabs>
          <w:tab w:val="left" w:pos="-180"/>
        </w:tabs>
        <w:spacing w:line="360" w:lineRule="auto"/>
        <w:jc w:val="center"/>
      </w:pP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1.Положение о консультативном пункте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2.Приказ об открытии консультативного пункта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3.Приказ о зачислении детей и их родителей в консультативный пункт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4.Заявления родителей на разрешение посещать консультативный пункт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5.План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6.Годовой отчет о результативности работы;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7.Журнал учёта работы консультативного пункт;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8.Журнал посещаемости консультаций, мастер-классов, тренингов;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9.График работы консультативного пункта;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10.Договор между родителем (законным представителем) и заведующим ДОУ;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11.Банк данных детей, не охваченным дошкольным образованием.</w:t>
      </w:r>
    </w:p>
    <w:p w:rsidR="004F2EA5" w:rsidRPr="004014A8" w:rsidRDefault="004F2EA5">
      <w:pPr>
        <w:rPr>
          <w:sz w:val="28"/>
          <w:szCs w:val="28"/>
        </w:rPr>
      </w:pPr>
    </w:p>
    <w:sectPr w:rsidR="004F2EA5" w:rsidRPr="0040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0A5"/>
    <w:multiLevelType w:val="hybridMultilevel"/>
    <w:tmpl w:val="40FA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A8"/>
    <w:rsid w:val="004014A8"/>
    <w:rsid w:val="004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2013-11-27T09:14:00Z</cp:lastPrinted>
  <dcterms:created xsi:type="dcterms:W3CDTF">2013-11-27T09:05:00Z</dcterms:created>
  <dcterms:modified xsi:type="dcterms:W3CDTF">2013-11-27T09:14:00Z</dcterms:modified>
</cp:coreProperties>
</file>